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45" w:rsidRDefault="00042ED9" w:rsidP="00AE2345"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7.3pt;height:33.3pt" fillcolor="black">
            <v:shadow color="#868686"/>
            <v:textpath style="font-family:&quot;Arial Black&quot;;font-size:24pt" fitshape="t" trim="t" string="Как вести себя в гостях у природы"/>
          </v:shape>
        </w:pict>
      </w:r>
    </w:p>
    <w:tbl>
      <w:tblPr>
        <w:tblStyle w:val="a3"/>
        <w:tblW w:w="9580" w:type="dxa"/>
        <w:tblLook w:val="04A0"/>
      </w:tblPr>
      <w:tblGrid>
        <w:gridCol w:w="4785"/>
        <w:gridCol w:w="4795"/>
      </w:tblGrid>
      <w:tr w:rsidR="00AE2345" w:rsidTr="00AE58D0">
        <w:tc>
          <w:tcPr>
            <w:tcW w:w="4785" w:type="dxa"/>
          </w:tcPr>
          <w:p w:rsidR="00042ED9" w:rsidRDefault="00AE2345" w:rsidP="00042ED9">
            <w:r w:rsidRPr="00272EC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С грибами, найденными тобой в </w:t>
            </w:r>
            <w:hyperlink r:id="rId4" w:tooltip="Правила поведения в лесу" w:history="1">
              <w:r w:rsidRPr="00AE2345">
                <w:rPr>
                  <w:rFonts w:ascii="Arial" w:eastAsia="Times New Roman" w:hAnsi="Arial" w:cs="Arial"/>
                  <w:bCs/>
                  <w:i/>
                  <w:color w:val="2C1B09"/>
                  <w:sz w:val="24"/>
                  <w:szCs w:val="24"/>
                  <w:lang w:eastAsia="ru-RU"/>
                </w:rPr>
                <w:t>лесу</w:t>
              </w:r>
            </w:hyperlink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,</w:t>
            </w:r>
            <w:r w:rsidRPr="00272EC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нужно быть очень осторожным. Собирай </w:t>
            </w:r>
            <w:proofErr w:type="spellStart"/>
            <w:r w:rsidRPr="00272EC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тольк</w:t>
            </w:r>
            <w:proofErr w:type="spellEnd"/>
          </w:p>
          <w:p w:rsidR="00AE2345" w:rsidRPr="00AE2345" w:rsidRDefault="00AE2345" w:rsidP="00AE58D0">
            <w:pPr>
              <w:shd w:val="clear" w:color="auto" w:fill="FFFFFF"/>
              <w:spacing w:before="100" w:beforeAutospacing="1" w:after="100" w:afterAutospacing="1"/>
              <w:ind w:firstLine="272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proofErr w:type="gramStart"/>
            <w:r w:rsidRPr="00272EC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272EC9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известные тебе грибы и обязательно покажи собранные грибы взрослому, который в них разбирается. Когда гуляешь по лесу, не трогай поганки: они очень ядовиты.</w:t>
            </w:r>
          </w:p>
        </w:tc>
        <w:tc>
          <w:tcPr>
            <w:tcW w:w="4786" w:type="dxa"/>
          </w:tcPr>
          <w:p w:rsidR="00AE2345" w:rsidRDefault="00AE2345" w:rsidP="00AE58D0">
            <w:r>
              <w:rPr>
                <w:noProof/>
                <w:lang w:eastAsia="ru-RU"/>
              </w:rPr>
              <w:drawing>
                <wp:inline distT="0" distB="0" distL="0" distR="0">
                  <wp:extent cx="2775908" cy="1370941"/>
                  <wp:effectExtent l="19050" t="0" r="5392" b="0"/>
                  <wp:docPr id="1" name="Рисунок 0" descr="103-2-1-kartinki-dlya-detej-po-bezopasnos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3-2-1-kartinki-dlya-detej-po-bezopasnost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104" cy="137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345" w:rsidTr="00AE58D0">
        <w:tc>
          <w:tcPr>
            <w:tcW w:w="4785" w:type="dxa"/>
          </w:tcPr>
          <w:p w:rsidR="00AE2345" w:rsidRPr="00AE2345" w:rsidRDefault="00AE2345" w:rsidP="00AE58D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Ни в коем случае не оставляйте в лесу мусор, все соберите в пакет и выбросите в ближайший мусорный бак.</w:t>
            </w:r>
          </w:p>
        </w:tc>
        <w:tc>
          <w:tcPr>
            <w:tcW w:w="4786" w:type="dxa"/>
          </w:tcPr>
          <w:p w:rsidR="00AE2345" w:rsidRDefault="00AE2345" w:rsidP="00AE58D0">
            <w:r>
              <w:rPr>
                <w:noProof/>
                <w:lang w:eastAsia="ru-RU"/>
              </w:rPr>
              <w:drawing>
                <wp:inline distT="0" distB="0" distL="0" distR="0">
                  <wp:extent cx="2779454" cy="1552755"/>
                  <wp:effectExtent l="19050" t="0" r="1846" b="0"/>
                  <wp:docPr id="2" name="Рисунок 1" descr="iS300MA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300MAG5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5216" cy="1555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345" w:rsidTr="00AE58D0">
        <w:tc>
          <w:tcPr>
            <w:tcW w:w="4785" w:type="dxa"/>
          </w:tcPr>
          <w:p w:rsidR="00AE2345" w:rsidRPr="00AE2345" w:rsidRDefault="00AE2345" w:rsidP="00AE58D0">
            <w:pPr>
              <w:shd w:val="clear" w:color="auto" w:fill="FFFFFF"/>
              <w:spacing w:before="100" w:beforeAutospacing="1" w:after="109"/>
              <w:rPr>
                <w:rFonts w:ascii="Arial" w:hAnsi="Arial" w:cs="Arial"/>
                <w:i/>
              </w:rPr>
            </w:pPr>
            <w:r w:rsidRPr="00AE234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Никогда не разводите </w:t>
            </w:r>
            <w:hyperlink r:id="rId7" w:tooltip="Как разжечь костер на природе: основные правила" w:history="1">
              <w:r w:rsidRPr="00AE2345">
                <w:rPr>
                  <w:rFonts w:ascii="Arial" w:eastAsia="Times New Roman" w:hAnsi="Arial" w:cs="Arial"/>
                  <w:i/>
                  <w:sz w:val="24"/>
                  <w:szCs w:val="24"/>
                  <w:lang w:eastAsia="ru-RU"/>
                </w:rPr>
                <w:t>костер</w:t>
              </w:r>
            </w:hyperlink>
            <w:r w:rsidRPr="00AE234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 вблизи деревьев и на сухой траве. Не рубите ветки растущих деревьев, чтобы не вредить лесу. </w:t>
            </w:r>
            <w:r w:rsidRPr="00AE2345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Собирайте для костра только сухие ветки</w:t>
            </w:r>
            <w:r w:rsidRPr="00AE234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. Они горят быстрее, и лесу не будет от этого вреда. Когда покидаете лес, </w:t>
            </w:r>
            <w:r w:rsidRPr="00AE2345"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ru-RU"/>
              </w:rPr>
              <w:t>убедитесь, что костер погашен</w:t>
            </w:r>
            <w:r w:rsidRPr="00AE2345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 xml:space="preserve">. Для этого залейте его водой. </w:t>
            </w:r>
          </w:p>
        </w:tc>
        <w:tc>
          <w:tcPr>
            <w:tcW w:w="4786" w:type="dxa"/>
          </w:tcPr>
          <w:p w:rsidR="00AE2345" w:rsidRDefault="00AE2345" w:rsidP="00AE58D0">
            <w:r>
              <w:rPr>
                <w:noProof/>
                <w:lang w:eastAsia="ru-RU"/>
              </w:rPr>
              <w:drawing>
                <wp:inline distT="0" distB="0" distL="0" distR="0">
                  <wp:extent cx="2783264" cy="1535502"/>
                  <wp:effectExtent l="19050" t="0" r="0" b="0"/>
                  <wp:docPr id="3" name="Рисунок 2" descr="gU71FiAFNW-big-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71FiAFNW-big-350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2476" cy="153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2345" w:rsidTr="00AE58D0">
        <w:tc>
          <w:tcPr>
            <w:tcW w:w="4785" w:type="dxa"/>
          </w:tcPr>
          <w:p w:rsidR="00AE2345" w:rsidRPr="00AE2345" w:rsidRDefault="00AE2345" w:rsidP="00AE58D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Не убегай от взрослых.</w:t>
            </w:r>
          </w:p>
        </w:tc>
        <w:tc>
          <w:tcPr>
            <w:tcW w:w="4786" w:type="dxa"/>
          </w:tcPr>
          <w:p w:rsidR="00AE2345" w:rsidRDefault="00AE2345" w:rsidP="00AE58D0">
            <w:r>
              <w:rPr>
                <w:noProof/>
                <w:lang w:eastAsia="ru-RU"/>
              </w:rPr>
              <w:drawing>
                <wp:inline distT="0" distB="0" distL="0" distR="0">
                  <wp:extent cx="2560248" cy="1440611"/>
                  <wp:effectExtent l="19050" t="0" r="0" b="0"/>
                  <wp:docPr id="4" name="Рисунок 3" descr="iW2292OM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W2292OM0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330" cy="1441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8D0" w:rsidTr="00AE58D0">
        <w:tblPrEx>
          <w:tblLook w:val="0000"/>
        </w:tblPrEx>
        <w:trPr>
          <w:trHeight w:val="1481"/>
        </w:trPr>
        <w:tc>
          <w:tcPr>
            <w:tcW w:w="4785" w:type="dxa"/>
          </w:tcPr>
          <w:p w:rsidR="00AE58D0" w:rsidRDefault="00AE58D0" w:rsidP="00AE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8D0">
              <w:rPr>
                <w:rFonts w:ascii="Times New Roman" w:hAnsi="Times New Roman" w:cs="Times New Roman"/>
                <w:b/>
                <w:sz w:val="28"/>
                <w:szCs w:val="28"/>
              </w:rPr>
              <w:t>Очень прошу вас, дети!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AE58D0">
              <w:rPr>
                <w:rFonts w:ascii="Times New Roman" w:hAnsi="Times New Roman" w:cs="Times New Roman"/>
                <w:b/>
                <w:sz w:val="28"/>
                <w:szCs w:val="28"/>
              </w:rPr>
              <w:t>Запомните заповеди эти!</w:t>
            </w:r>
            <w:r w:rsidRPr="00AE58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в лесу, пожалуйста, не забывайте</w:t>
            </w:r>
          </w:p>
          <w:p w:rsidR="00AE58D0" w:rsidRDefault="00AE58D0" w:rsidP="00AE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8D0">
              <w:rPr>
                <w:rFonts w:ascii="Times New Roman" w:hAnsi="Times New Roman" w:cs="Times New Roman"/>
                <w:b/>
                <w:sz w:val="28"/>
                <w:szCs w:val="28"/>
              </w:rPr>
              <w:t>Их обязательно выполняйте!</w:t>
            </w:r>
          </w:p>
        </w:tc>
        <w:tc>
          <w:tcPr>
            <w:tcW w:w="4795" w:type="dxa"/>
            <w:shd w:val="clear" w:color="auto" w:fill="auto"/>
          </w:tcPr>
          <w:p w:rsidR="00AE58D0" w:rsidRDefault="00AE58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37554" cy="2035834"/>
                  <wp:effectExtent l="19050" t="0" r="0" b="0"/>
                  <wp:docPr id="6" name="Рисунок 5" descr="p10_lesovik_w26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_lesovik_w260_h200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4093" cy="204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8D0" w:rsidRPr="00AE58D0" w:rsidRDefault="00AE58D0" w:rsidP="00AE58D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Pr="00AE58D0">
        <w:rPr>
          <w:rFonts w:ascii="Times New Roman" w:hAnsi="Times New Roman" w:cs="Times New Roman"/>
          <w:b/>
          <w:sz w:val="28"/>
          <w:szCs w:val="28"/>
        </w:rPr>
        <w:br/>
      </w:r>
      <w:r w:rsidRPr="00AE58D0">
        <w:rPr>
          <w:rFonts w:ascii="Times New Roman" w:hAnsi="Times New Roman" w:cs="Times New Roman"/>
          <w:b/>
          <w:sz w:val="28"/>
          <w:szCs w:val="28"/>
        </w:rPr>
        <w:br/>
      </w:r>
    </w:p>
    <w:sectPr w:rsidR="00AE58D0" w:rsidRPr="00AE58D0" w:rsidSect="0050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2345"/>
    <w:rsid w:val="00042ED9"/>
    <w:rsid w:val="005016F1"/>
    <w:rsid w:val="00AE2345"/>
    <w:rsid w:val="00AE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3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129">
          <w:marLeft w:val="0"/>
          <w:marRight w:val="0"/>
          <w:marTop w:val="10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52534">
              <w:marLeft w:val="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anydaylife.com/post/38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ped-kopilka.ru/letnii-otdyh/pravila-povedenija-v-lesu-dlja-detei-informacija-i-poleznye-sovety-dlja-shkolnikov.html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3</cp:revision>
  <dcterms:created xsi:type="dcterms:W3CDTF">2017-10-31T09:08:00Z</dcterms:created>
  <dcterms:modified xsi:type="dcterms:W3CDTF">2017-11-23T12:01:00Z</dcterms:modified>
</cp:coreProperties>
</file>